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rFonts w:ascii="Montserrat" w:cs="Montserrat" w:eastAsia="Montserrat" w:hAnsi="Montserrat"/>
          <w:color w:val="212c52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12c52"/>
          <w:sz w:val="24"/>
          <w:szCs w:val="24"/>
          <w:rtl w:val="0"/>
        </w:rPr>
        <w:t xml:space="preserve">MONTANDO MOVIDAS </w:t>
      </w:r>
      <w:r w:rsidDel="00000000" w:rsidR="00000000" w:rsidRPr="00000000">
        <w:rPr>
          <w:rFonts w:ascii="Montserrat" w:cs="Montserrat" w:eastAsia="Montserrat" w:hAnsi="Montserrat"/>
          <w:color w:val="212c52"/>
          <w:sz w:val="24"/>
          <w:szCs w:val="24"/>
          <w:rtl w:val="0"/>
        </w:rPr>
        <w:t xml:space="preserve">ha suscrito los siguientes contratos con entidades públicas: 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9"/>
        <w:gridCol w:w="3015"/>
        <w:gridCol w:w="2985"/>
        <w:tblGridChange w:id="0">
          <w:tblGrid>
            <w:gridCol w:w="3029"/>
            <w:gridCol w:w="3015"/>
            <w:gridCol w:w="29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Entidad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Proyecto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Importe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Promoción Ciudad de Las Palmas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Traslados I Encuentro de Arte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567,10 €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FEDAC (Cabildo de Gran Canaria)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Feria San Telmo (parte superior estación guaguas)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15.943,00 €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Promoción Ciudad de Las Palmas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Gala carnaval en el Pérez Galdós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4.986,20 €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GESTEL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Tarima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449,40 €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GEURSA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Sillas Tamaraceite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96,30 €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Fundación Auditorio y Teatro LPGC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Honores y distinciones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4.823,56 €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INFECAR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Telón Feria GCMegusta21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727,60 €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INFECAR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Limpieza de Carpa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4.397,70 €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IES Felo Monzón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 operarios 08:30 - 12:00 + 1 camión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263,22 €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Promoción Ciudad de Las Palmas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Tarimas y sillas Paraninfo Homenaje D. Manolo Girona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331,70 €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IES Felo Monzón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4 operarios + 1 camión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205,44 €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Promoción Ciudad de Las Palmas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Extra linóleo Fiestas Fundacionales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1.540,80 €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INFECAR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Telón Feria Fisaldo21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727,60 €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Ayuntamiento de Gáldar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Fiestas de Santiago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16.050,00 €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Ayuntamiento de Las Palmas de Gran Canaria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Fiestas de San Lorenzo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952,30 €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Promoción Ciudad de Las Palmas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TEMUDAS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82.830,90 €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Ayuntamiento de Adeje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Decoración Congreso Internacional Alquiler Vacacional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1.207,13 €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Mancomunidad del sureste de Gran Canaria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Feria del Sol Agüimes (Elipse)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22.555,60 €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INFECAR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Telón negro Movelec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727,60 €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Ayuntamiento de Gáldar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Escenario 20x20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12.840,00 €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IES Felo Monzón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Servicios Julio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1.348,20 €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IES Felo Monzón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Servicios Agosto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866,70 €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IES Felo Monzón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Servicios Octubre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1.059,30 €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IES Felo Monzón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Servicios Septiembre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513,60 €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IES Mesa y López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Operarios julio + gestión residuos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331,70 €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GESTEL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FIestas de San Gregorio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2.033,00 €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INFECAR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Feria Insular de la Juventud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6.037,34 €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Ayuntamiento de Adeje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Decoración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642,00 €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CEAD PROFESOR FÉLIX PÉREZ PARRILLA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Traslados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561,75 €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ourier New" w:cs="Courier New" w:eastAsia="Courier New" w:hAnsi="Courier New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GESTEL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100 sillas 11/12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224,70 €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GESTEL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Carpa 3x3 Biblioteca Arnao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96,30 €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GESTEL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Concierto los gofiones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2.401,56 €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GESTEL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Concierto Araguaney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3.398,80 €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CEAD PROFESOR FÉLIX PÉREZ PARRILLA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Traslados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561,75 €</w:t>
            </w:r>
          </w:p>
        </w:tc>
      </w:tr>
      <w:tr>
        <w:trPr>
          <w:cantSplit w:val="0"/>
          <w:trHeight w:val="625.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IES Felo Monzón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Traslados noviembre - diciembre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321,00 €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AYUNTAMIENTO DE MOGÁN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Cintas rosco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160,50 €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